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764BE" w14:textId="77777777" w:rsidR="00CB73A3" w:rsidRDefault="00265835">
      <w:pPr>
        <w:spacing w:after="0" w:line="259" w:lineRule="auto"/>
        <w:ind w:left="1546" w:firstLine="0"/>
      </w:pPr>
      <w:r>
        <w:rPr>
          <w:color w:val="00BCF2"/>
          <w:sz w:val="38"/>
        </w:rPr>
        <w:t xml:space="preserve">PAE: Protocolo de Accidentes Escolares </w:t>
      </w:r>
    </w:p>
    <w:p w14:paraId="3FC0B613" w14:textId="77777777" w:rsidR="00CB73A3" w:rsidRDefault="00265835">
      <w:pPr>
        <w:pStyle w:val="Ttulo1"/>
        <w:spacing w:after="10"/>
        <w:ind w:left="464" w:firstLine="0"/>
        <w:jc w:val="center"/>
      </w:pPr>
      <w:r>
        <w:rPr>
          <w:b w:val="0"/>
          <w:sz w:val="24"/>
        </w:rPr>
        <w:t xml:space="preserve">PROTOCOLO DE ACCIDENTES ESCOLARES </w:t>
      </w:r>
    </w:p>
    <w:p w14:paraId="5F15C3DA" w14:textId="77777777" w:rsidR="00CB73A3" w:rsidRDefault="00265835">
      <w:pPr>
        <w:spacing w:after="14" w:line="256" w:lineRule="auto"/>
        <w:ind w:left="451" w:right="4346" w:firstLine="0"/>
        <w:jc w:val="both"/>
      </w:pPr>
      <w:r>
        <w:rPr>
          <w:sz w:val="23"/>
        </w:rPr>
        <w:t xml:space="preserve"> </w:t>
      </w:r>
      <w:r>
        <w:t xml:space="preserve"> </w:t>
      </w:r>
    </w:p>
    <w:p w14:paraId="610770F0" w14:textId="77777777" w:rsidR="00CB73A3" w:rsidRDefault="00265835">
      <w:pPr>
        <w:spacing w:after="7" w:line="259" w:lineRule="auto"/>
        <w:ind w:left="451" w:firstLine="0"/>
      </w:pPr>
      <w:r>
        <w:rPr>
          <w:sz w:val="23"/>
        </w:rPr>
        <w:t xml:space="preserve"> </w:t>
      </w:r>
    </w:p>
    <w:p w14:paraId="758492DB" w14:textId="6F26F863" w:rsidR="00CB73A3" w:rsidRDefault="00265835">
      <w:pPr>
        <w:ind w:left="451" w:firstLine="0"/>
      </w:pPr>
      <w:r>
        <w:t>A continuación,</w:t>
      </w:r>
      <w:r>
        <w:t xml:space="preserve"> se detallan los procedimientos internos a llevar a cabo en casos de accidentes leves, de mediana gravedad y graves. </w:t>
      </w:r>
    </w:p>
    <w:p w14:paraId="7A02DC6F" w14:textId="77777777" w:rsidR="00CB73A3" w:rsidRDefault="00265835">
      <w:pPr>
        <w:spacing w:after="13" w:line="259" w:lineRule="auto"/>
        <w:ind w:left="451" w:firstLine="0"/>
      </w:pPr>
      <w:r>
        <w:rPr>
          <w:sz w:val="23"/>
        </w:rPr>
        <w:t xml:space="preserve"> </w:t>
      </w:r>
    </w:p>
    <w:p w14:paraId="5ACF7859" w14:textId="77777777" w:rsidR="00CB73A3" w:rsidRDefault="00265835">
      <w:pPr>
        <w:spacing w:line="259" w:lineRule="auto"/>
        <w:ind w:left="451" w:firstLine="0"/>
      </w:pPr>
      <w:r>
        <w:t xml:space="preserve"> </w:t>
      </w:r>
    </w:p>
    <w:p w14:paraId="6448C911" w14:textId="77777777" w:rsidR="00CB73A3" w:rsidRDefault="00265835">
      <w:pPr>
        <w:spacing w:after="56" w:line="259" w:lineRule="auto"/>
        <w:ind w:left="451" w:firstLine="0"/>
      </w:pPr>
      <w:r>
        <w:rPr>
          <w:sz w:val="23"/>
        </w:rPr>
        <w:t xml:space="preserve"> </w:t>
      </w:r>
    </w:p>
    <w:p w14:paraId="5756901A" w14:textId="2518623D" w:rsidR="00CB73A3" w:rsidRDefault="00265835" w:rsidP="00265835">
      <w:pPr>
        <w:pStyle w:val="Ttulo1"/>
        <w:numPr>
          <w:ilvl w:val="0"/>
          <w:numId w:val="4"/>
        </w:numPr>
      </w:pPr>
      <w:r>
        <w:t>EN CASOS DE ACCIDENTES LEVES</w:t>
      </w:r>
      <w:r>
        <w:rPr>
          <w:b w:val="0"/>
          <w:sz w:val="24"/>
        </w:rPr>
        <w:t xml:space="preserve"> </w:t>
      </w:r>
    </w:p>
    <w:p w14:paraId="2EE32A1C" w14:textId="77777777" w:rsidR="00CB73A3" w:rsidRDefault="00265835">
      <w:pPr>
        <w:spacing w:after="0" w:line="259" w:lineRule="auto"/>
        <w:ind w:left="451" w:firstLine="0"/>
      </w:pPr>
      <w:r>
        <w:rPr>
          <w:b/>
        </w:rPr>
        <w:t xml:space="preserve"> </w:t>
      </w:r>
    </w:p>
    <w:p w14:paraId="5BD346E4" w14:textId="77777777" w:rsidR="00CB73A3" w:rsidRDefault="00265835">
      <w:pPr>
        <w:ind w:left="451" w:firstLine="0"/>
      </w:pPr>
      <w:r>
        <w:t>Son aquellos que solo requieren de la atención primaria de heridas superficiales o g</w:t>
      </w:r>
      <w:r>
        <w:t xml:space="preserve">olpes suaves.  En estos casos el procedimiento será el siguiente: </w:t>
      </w:r>
    </w:p>
    <w:p w14:paraId="5353870C" w14:textId="77777777" w:rsidR="00CB73A3" w:rsidRDefault="00265835">
      <w:pPr>
        <w:spacing w:after="39" w:line="259" w:lineRule="auto"/>
        <w:ind w:left="451" w:firstLine="0"/>
      </w:pPr>
      <w:r>
        <w:rPr>
          <w:sz w:val="23"/>
        </w:rPr>
        <w:t xml:space="preserve"> </w:t>
      </w:r>
    </w:p>
    <w:p w14:paraId="4670B89E" w14:textId="73CE5276" w:rsidR="00CB73A3" w:rsidRDefault="00265835">
      <w:pPr>
        <w:numPr>
          <w:ilvl w:val="0"/>
          <w:numId w:val="1"/>
        </w:numPr>
        <w:ind w:hanging="451"/>
      </w:pPr>
      <w:r>
        <w:t>El estudiante será llevado</w:t>
      </w:r>
      <w:r>
        <w:t xml:space="preserve"> a Convivencia Escolar/Inspectoría</w:t>
      </w:r>
      <w:r>
        <w:t xml:space="preserve"> por el Docente o Paradocente que se encuentre en ese momento a cargo. Si se encuentra en recreo, será</w:t>
      </w:r>
      <w:r>
        <w:t xml:space="preserve"> llevado por el encargado del</w:t>
      </w:r>
      <w:r>
        <w:t xml:space="preserve"> turno patio correspondiente</w:t>
      </w:r>
      <w:r>
        <w:t xml:space="preserve">.  </w:t>
      </w:r>
    </w:p>
    <w:p w14:paraId="6D675665" w14:textId="77777777" w:rsidR="00CB73A3" w:rsidRDefault="00265835">
      <w:pPr>
        <w:spacing w:after="40" w:line="259" w:lineRule="auto"/>
        <w:ind w:left="451" w:firstLine="0"/>
      </w:pPr>
      <w:r>
        <w:rPr>
          <w:sz w:val="23"/>
        </w:rPr>
        <w:t xml:space="preserve"> </w:t>
      </w:r>
    </w:p>
    <w:p w14:paraId="306A4818" w14:textId="77777777" w:rsidR="00CB73A3" w:rsidRDefault="00265835">
      <w:pPr>
        <w:numPr>
          <w:ilvl w:val="0"/>
          <w:numId w:val="1"/>
        </w:numPr>
        <w:ind w:hanging="451"/>
      </w:pPr>
      <w:r>
        <w:t xml:space="preserve">El Inspector(a) lo revisará y le aplicará los primeros auxilios requeridos. </w:t>
      </w:r>
    </w:p>
    <w:p w14:paraId="785C8DAB" w14:textId="77777777" w:rsidR="00CB73A3" w:rsidRDefault="00265835">
      <w:pPr>
        <w:spacing w:after="39" w:line="259" w:lineRule="auto"/>
        <w:ind w:left="451" w:firstLine="0"/>
      </w:pPr>
      <w:r>
        <w:rPr>
          <w:sz w:val="23"/>
        </w:rPr>
        <w:t xml:space="preserve"> </w:t>
      </w:r>
    </w:p>
    <w:p w14:paraId="11B3C7DE" w14:textId="5F5DB22A" w:rsidR="00CB73A3" w:rsidRDefault="00265835">
      <w:pPr>
        <w:numPr>
          <w:ilvl w:val="0"/>
          <w:numId w:val="1"/>
        </w:numPr>
        <w:ind w:hanging="451"/>
      </w:pPr>
      <w:r>
        <w:t>Se informa vía</w:t>
      </w:r>
      <w:r>
        <w:t xml:space="preserve"> agenda a los padres de lo acontecido y se realizará entrega de Seguro Escolar (cubre atención médica en Servicio de Salud Público. Para el Sistema de salud privado sirve como información sobre accidente ocurrido en la escuela). En caso de no contar con agenda se avisará mediante comunicación digital (KIMCHE).</w:t>
      </w:r>
    </w:p>
    <w:p w14:paraId="3907551C" w14:textId="77777777" w:rsidR="00CB73A3" w:rsidRDefault="00265835">
      <w:pPr>
        <w:spacing w:after="13" w:line="259" w:lineRule="auto"/>
        <w:ind w:left="451" w:firstLine="0"/>
      </w:pPr>
      <w:r>
        <w:rPr>
          <w:sz w:val="23"/>
        </w:rPr>
        <w:t xml:space="preserve"> </w:t>
      </w:r>
    </w:p>
    <w:p w14:paraId="6958D542" w14:textId="77777777" w:rsidR="00CB73A3" w:rsidRDefault="00265835">
      <w:pPr>
        <w:spacing w:line="259" w:lineRule="auto"/>
        <w:ind w:left="451" w:firstLine="0"/>
      </w:pPr>
      <w:r>
        <w:t xml:space="preserve"> </w:t>
      </w:r>
    </w:p>
    <w:p w14:paraId="0FFA26C3" w14:textId="77777777" w:rsidR="00CB73A3" w:rsidRDefault="00265835">
      <w:pPr>
        <w:spacing w:after="56" w:line="259" w:lineRule="auto"/>
        <w:ind w:left="451" w:firstLine="0"/>
      </w:pPr>
      <w:r>
        <w:rPr>
          <w:sz w:val="23"/>
        </w:rPr>
        <w:t xml:space="preserve"> </w:t>
      </w:r>
    </w:p>
    <w:p w14:paraId="0AADBBE5" w14:textId="250D51C8" w:rsidR="00CB73A3" w:rsidRDefault="00265835" w:rsidP="00265835">
      <w:pPr>
        <w:pStyle w:val="Ttulo1"/>
        <w:numPr>
          <w:ilvl w:val="0"/>
          <w:numId w:val="4"/>
        </w:numPr>
      </w:pPr>
      <w:r>
        <w:t>EN CASOS DE ACCIDE</w:t>
      </w:r>
      <w:r>
        <w:t>NTES DE MEDIANA GRAVEDAD</w:t>
      </w:r>
      <w:r>
        <w:rPr>
          <w:b w:val="0"/>
          <w:sz w:val="24"/>
        </w:rPr>
        <w:t xml:space="preserve"> </w:t>
      </w:r>
    </w:p>
    <w:p w14:paraId="460DE462" w14:textId="77777777" w:rsidR="00CB73A3" w:rsidRDefault="00265835">
      <w:pPr>
        <w:spacing w:line="259" w:lineRule="auto"/>
        <w:ind w:left="451" w:firstLine="0"/>
      </w:pPr>
      <w:r>
        <w:rPr>
          <w:b/>
        </w:rPr>
        <w:t xml:space="preserve"> </w:t>
      </w:r>
    </w:p>
    <w:p w14:paraId="1DFF532E" w14:textId="575DF410" w:rsidR="00CB73A3" w:rsidRDefault="00265835">
      <w:pPr>
        <w:ind w:left="451" w:firstLine="0"/>
      </w:pPr>
      <w:r>
        <w:t>Son aquellos que requieren de asistencia médica,</w:t>
      </w:r>
      <w:r>
        <w:t xml:space="preserve"> tales como heridas, golpes en</w:t>
      </w:r>
      <w:r>
        <w:t xml:space="preserve"> la cabeza u otra parte del cuerpo. En estos casos el procedimiento será el siguiente: </w:t>
      </w:r>
    </w:p>
    <w:p w14:paraId="6726BB70" w14:textId="77777777" w:rsidR="00CB73A3" w:rsidRDefault="00265835">
      <w:pPr>
        <w:spacing w:after="34" w:line="259" w:lineRule="auto"/>
        <w:ind w:left="451" w:firstLine="0"/>
      </w:pPr>
      <w:r>
        <w:rPr>
          <w:sz w:val="23"/>
        </w:rPr>
        <w:t xml:space="preserve"> </w:t>
      </w:r>
    </w:p>
    <w:p w14:paraId="53F1AC93" w14:textId="62EC6862" w:rsidR="00CB73A3" w:rsidRDefault="00265835">
      <w:pPr>
        <w:numPr>
          <w:ilvl w:val="0"/>
          <w:numId w:val="2"/>
        </w:numPr>
        <w:ind w:hanging="451"/>
      </w:pPr>
      <w:r>
        <w:t>El Docente o Paradocente que se encuentra a cargo del niño</w:t>
      </w:r>
      <w:r>
        <w:t xml:space="preserve"> en ese momento deberá avisar en forma inmediata al Encargado de </w:t>
      </w:r>
      <w:bookmarkStart w:id="0" w:name="_Hlk183505614"/>
      <w:r>
        <w:t>Convivencia Escolar/</w:t>
      </w:r>
      <w:r>
        <w:t xml:space="preserve">Inspector Gral. </w:t>
      </w:r>
      <w:r>
        <w:t xml:space="preserve"> </w:t>
      </w:r>
    </w:p>
    <w:bookmarkEnd w:id="0"/>
    <w:p w14:paraId="79766B06" w14:textId="77777777" w:rsidR="00CB73A3" w:rsidRDefault="00265835">
      <w:pPr>
        <w:spacing w:after="39" w:line="259" w:lineRule="auto"/>
        <w:ind w:left="451" w:firstLine="0"/>
      </w:pPr>
      <w:r>
        <w:rPr>
          <w:sz w:val="23"/>
        </w:rPr>
        <w:t xml:space="preserve"> </w:t>
      </w:r>
    </w:p>
    <w:p w14:paraId="4EF4CD66" w14:textId="77777777" w:rsidR="00CB73A3" w:rsidRDefault="00265835">
      <w:pPr>
        <w:numPr>
          <w:ilvl w:val="0"/>
          <w:numId w:val="2"/>
        </w:numPr>
        <w:ind w:hanging="451"/>
      </w:pPr>
      <w:r>
        <w:t>De acuerdo a la gravedad del accidente se tomarán las medidas pertinentes para trasladar al estudiante a la biblioteca, donde se encuentra instalada la camilla.</w:t>
      </w:r>
      <w:r>
        <w:rPr>
          <w:sz w:val="23"/>
        </w:rPr>
        <w:t xml:space="preserve"> </w:t>
      </w:r>
    </w:p>
    <w:p w14:paraId="2078A496" w14:textId="77777777" w:rsidR="00CB73A3" w:rsidRDefault="00265835">
      <w:pPr>
        <w:spacing w:after="34" w:line="259" w:lineRule="auto"/>
        <w:ind w:left="451" w:firstLine="0"/>
      </w:pPr>
      <w:r>
        <w:rPr>
          <w:sz w:val="23"/>
        </w:rPr>
        <w:lastRenderedPageBreak/>
        <w:t xml:space="preserve"> </w:t>
      </w:r>
    </w:p>
    <w:p w14:paraId="4F4EE2DC" w14:textId="60CEC6E1" w:rsidR="00CB73A3" w:rsidRDefault="00265835" w:rsidP="00265835">
      <w:pPr>
        <w:numPr>
          <w:ilvl w:val="0"/>
          <w:numId w:val="2"/>
        </w:numPr>
        <w:ind w:hanging="451"/>
      </w:pPr>
      <w:r>
        <w:t xml:space="preserve">Convivencia Escolar/Inspector Gral.  </w:t>
      </w:r>
      <w:r>
        <w:t>o Profesor jefe se comunican telefónicamente con el apoderado para informarle d</w:t>
      </w:r>
      <w:r>
        <w:t>e lo sucedido.</w:t>
      </w:r>
      <w:r w:rsidRPr="00265835">
        <w:rPr>
          <w:sz w:val="23"/>
        </w:rPr>
        <w:t xml:space="preserve"> </w:t>
      </w:r>
    </w:p>
    <w:p w14:paraId="2061FFFE" w14:textId="77777777" w:rsidR="00CB73A3" w:rsidRDefault="00265835">
      <w:pPr>
        <w:spacing w:after="0" w:line="259" w:lineRule="auto"/>
        <w:ind w:left="1172" w:firstLine="0"/>
      </w:pPr>
      <w:r>
        <w:rPr>
          <w:sz w:val="22"/>
        </w:rPr>
        <w:t xml:space="preserve"> </w:t>
      </w:r>
    </w:p>
    <w:p w14:paraId="6AA68697" w14:textId="2FE1D4E8" w:rsidR="00CB73A3" w:rsidRDefault="00265835">
      <w:pPr>
        <w:numPr>
          <w:ilvl w:val="0"/>
          <w:numId w:val="2"/>
        </w:numPr>
        <w:ind w:hanging="451"/>
      </w:pPr>
      <w:r>
        <w:t>Se informa vía agenda a los padres de lo acontecido y se realizará entrega de Seguro Escolar (cubre atención médica en Servicio de Salud Público. Para el Sistema de salud privado sirve como información sobre accidente ocurrido en la escue</w:t>
      </w:r>
      <w:r>
        <w:t xml:space="preserve">la). </w:t>
      </w:r>
      <w:r>
        <w:t>En caso de no contar con agenda se avisará mediante comunicación digital (KIMCHE).</w:t>
      </w:r>
    </w:p>
    <w:p w14:paraId="11864E76" w14:textId="77777777" w:rsidR="00CB73A3" w:rsidRDefault="00265835">
      <w:pPr>
        <w:spacing w:after="51" w:line="259" w:lineRule="auto"/>
        <w:ind w:left="451" w:firstLine="0"/>
      </w:pPr>
      <w:r>
        <w:rPr>
          <w:sz w:val="23"/>
        </w:rPr>
        <w:t xml:space="preserve"> </w:t>
      </w:r>
    </w:p>
    <w:p w14:paraId="687CC527" w14:textId="77777777" w:rsidR="00CB73A3" w:rsidRDefault="00265835">
      <w:pPr>
        <w:pStyle w:val="Ttulo1"/>
        <w:ind w:left="446"/>
      </w:pPr>
      <w:r>
        <w:t>C.EN CASOS DE ACCIDENTES GRAVES</w:t>
      </w:r>
      <w:r>
        <w:rPr>
          <w:b w:val="0"/>
          <w:sz w:val="24"/>
        </w:rPr>
        <w:t xml:space="preserve"> </w:t>
      </w:r>
    </w:p>
    <w:p w14:paraId="15A46387" w14:textId="77777777" w:rsidR="00CB73A3" w:rsidRDefault="00265835">
      <w:pPr>
        <w:spacing w:line="259" w:lineRule="auto"/>
        <w:ind w:left="451" w:firstLine="0"/>
      </w:pPr>
      <w:r>
        <w:rPr>
          <w:b/>
        </w:rPr>
        <w:t xml:space="preserve"> </w:t>
      </w:r>
    </w:p>
    <w:p w14:paraId="5E8AFD45" w14:textId="4BDE59A0" w:rsidR="00CB73A3" w:rsidRDefault="00265835">
      <w:pPr>
        <w:ind w:left="451" w:firstLine="0"/>
      </w:pPr>
      <w:r>
        <w:t>Son aquellos que requieren de asistencia médica inmediata, como caídas de altura, golpe fuerte de la cabeza u otra parte del</w:t>
      </w:r>
      <w:r>
        <w:t xml:space="preserve"> cuerpo, heridas sangrantes por cortes profundos, fracturas en extremidades, pérdida del</w:t>
      </w:r>
      <w:r>
        <w:t xml:space="preserve"> conocimiento, quemaduras, atragantamientos por comida u objetos. En estos casos el procedimiento será el siguiente: </w:t>
      </w:r>
    </w:p>
    <w:p w14:paraId="152327FF" w14:textId="77777777" w:rsidR="00CB73A3" w:rsidRDefault="00265835">
      <w:pPr>
        <w:spacing w:after="39" w:line="259" w:lineRule="auto"/>
        <w:ind w:left="451" w:firstLine="0"/>
      </w:pPr>
      <w:r>
        <w:rPr>
          <w:sz w:val="23"/>
        </w:rPr>
        <w:t xml:space="preserve"> </w:t>
      </w:r>
    </w:p>
    <w:p w14:paraId="00C212A5" w14:textId="77777777" w:rsidR="00CB73A3" w:rsidRDefault="00265835">
      <w:pPr>
        <w:numPr>
          <w:ilvl w:val="0"/>
          <w:numId w:val="3"/>
        </w:numPr>
        <w:ind w:hanging="451"/>
      </w:pPr>
      <w:r>
        <w:t xml:space="preserve">La Educadora o Paradocente a cargo avisará en forma inmediata a Inspectoría y Dirección. </w:t>
      </w:r>
    </w:p>
    <w:p w14:paraId="3051EF7A" w14:textId="77777777" w:rsidR="00CB73A3" w:rsidRDefault="00265835">
      <w:pPr>
        <w:spacing w:after="34" w:line="259" w:lineRule="auto"/>
        <w:ind w:left="451" w:firstLine="0"/>
      </w:pPr>
      <w:r>
        <w:rPr>
          <w:sz w:val="23"/>
        </w:rPr>
        <w:t xml:space="preserve"> </w:t>
      </w:r>
    </w:p>
    <w:p w14:paraId="525CE340" w14:textId="77777777" w:rsidR="00CB73A3" w:rsidRDefault="00265835">
      <w:pPr>
        <w:numPr>
          <w:ilvl w:val="0"/>
          <w:numId w:val="3"/>
        </w:numPr>
        <w:ind w:hanging="451"/>
      </w:pPr>
      <w:r>
        <w:t>Se llamará al Apoderado y se coordinará la l</w:t>
      </w:r>
      <w:r>
        <w:t>legada al centro asistencial escogido.</w:t>
      </w:r>
      <w:r>
        <w:rPr>
          <w:sz w:val="23"/>
        </w:rPr>
        <w:t xml:space="preserve"> </w:t>
      </w:r>
    </w:p>
    <w:p w14:paraId="508701FA" w14:textId="77777777" w:rsidR="00CB73A3" w:rsidRDefault="00265835">
      <w:pPr>
        <w:spacing w:after="34" w:line="259" w:lineRule="auto"/>
        <w:ind w:left="451" w:firstLine="0"/>
      </w:pPr>
      <w:r>
        <w:rPr>
          <w:sz w:val="23"/>
        </w:rPr>
        <w:t xml:space="preserve"> </w:t>
      </w:r>
    </w:p>
    <w:p w14:paraId="6663AF61" w14:textId="4E49D251" w:rsidR="00CB73A3" w:rsidRDefault="00265835">
      <w:pPr>
        <w:numPr>
          <w:ilvl w:val="0"/>
          <w:numId w:val="3"/>
        </w:numPr>
        <w:ind w:hanging="451"/>
      </w:pPr>
      <w:r>
        <w:t xml:space="preserve">Se informa vía </w:t>
      </w:r>
      <w:r>
        <w:t>agenda a los padres de lo acontecido y se realizará entrega de Seguro Escolar (cubre atención médica en Servicio de Salud Público. Para el Sistema de salud privado sirve como información sobre accidente ocurrido en la escuela)</w:t>
      </w:r>
      <w:r>
        <w:t>. En caso de no contar con agenda se avisará mediante comunicación digital (KIMCHE).</w:t>
      </w:r>
    </w:p>
    <w:p w14:paraId="194C1B18" w14:textId="77777777" w:rsidR="00CB73A3" w:rsidRDefault="00265835">
      <w:pPr>
        <w:spacing w:after="0" w:line="259" w:lineRule="auto"/>
        <w:ind w:left="451" w:firstLine="0"/>
      </w:pPr>
      <w:r>
        <w:rPr>
          <w:sz w:val="23"/>
        </w:rPr>
        <w:t xml:space="preserve"> </w:t>
      </w:r>
    </w:p>
    <w:p w14:paraId="17B82F0E" w14:textId="77777777" w:rsidR="00CB73A3" w:rsidRDefault="00265835">
      <w:pPr>
        <w:spacing w:after="0" w:line="259" w:lineRule="auto"/>
        <w:ind w:left="451" w:firstLine="0"/>
      </w:pPr>
      <w:r>
        <w:rPr>
          <w:rFonts w:ascii="Calibri" w:eastAsia="Calibri" w:hAnsi="Calibri" w:cs="Calibri"/>
          <w:color w:val="000000"/>
          <w:sz w:val="22"/>
        </w:rPr>
        <w:t xml:space="preserve"> </w:t>
      </w:r>
    </w:p>
    <w:sectPr w:rsidR="00CB73A3">
      <w:pgSz w:w="12240" w:h="15840"/>
      <w:pgMar w:top="1470" w:right="1721" w:bottom="1863" w:left="124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E1366"/>
    <w:multiLevelType w:val="hybridMultilevel"/>
    <w:tmpl w:val="E8B6178E"/>
    <w:lvl w:ilvl="0" w:tplc="EA241C0C">
      <w:start w:val="1"/>
      <w:numFmt w:val="decimal"/>
      <w:lvlText w:val="%1."/>
      <w:lvlJc w:val="left"/>
      <w:pPr>
        <w:ind w:left="451"/>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1" w:tplc="4C06E906">
      <w:start w:val="1"/>
      <w:numFmt w:val="lowerLetter"/>
      <w:lvlText w:val="%2"/>
      <w:lvlJc w:val="left"/>
      <w:pPr>
        <w:ind w:left="10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2" w:tplc="28DA89C2">
      <w:start w:val="1"/>
      <w:numFmt w:val="lowerRoman"/>
      <w:lvlText w:val="%3"/>
      <w:lvlJc w:val="left"/>
      <w:pPr>
        <w:ind w:left="18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3" w:tplc="62F6CE92">
      <w:start w:val="1"/>
      <w:numFmt w:val="decimal"/>
      <w:lvlText w:val="%4"/>
      <w:lvlJc w:val="left"/>
      <w:pPr>
        <w:ind w:left="25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4" w:tplc="53F69AF2">
      <w:start w:val="1"/>
      <w:numFmt w:val="lowerLetter"/>
      <w:lvlText w:val="%5"/>
      <w:lvlJc w:val="left"/>
      <w:pPr>
        <w:ind w:left="324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5" w:tplc="CB62E9D8">
      <w:start w:val="1"/>
      <w:numFmt w:val="lowerRoman"/>
      <w:lvlText w:val="%6"/>
      <w:lvlJc w:val="left"/>
      <w:pPr>
        <w:ind w:left="396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6" w:tplc="96361628">
      <w:start w:val="1"/>
      <w:numFmt w:val="decimal"/>
      <w:lvlText w:val="%7"/>
      <w:lvlJc w:val="left"/>
      <w:pPr>
        <w:ind w:left="46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7" w:tplc="42DA254C">
      <w:start w:val="1"/>
      <w:numFmt w:val="lowerLetter"/>
      <w:lvlText w:val="%8"/>
      <w:lvlJc w:val="left"/>
      <w:pPr>
        <w:ind w:left="54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8" w:tplc="29ECC816">
      <w:start w:val="1"/>
      <w:numFmt w:val="lowerRoman"/>
      <w:lvlText w:val="%9"/>
      <w:lvlJc w:val="left"/>
      <w:pPr>
        <w:ind w:left="61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abstractNum>
  <w:abstractNum w:abstractNumId="1" w15:restartNumberingAfterBreak="0">
    <w:nsid w:val="22AE1C92"/>
    <w:multiLevelType w:val="hybridMultilevel"/>
    <w:tmpl w:val="91944F8A"/>
    <w:lvl w:ilvl="0" w:tplc="EF288080">
      <w:start w:val="1"/>
      <w:numFmt w:val="decimal"/>
      <w:lvlText w:val="%1."/>
      <w:lvlJc w:val="left"/>
      <w:pPr>
        <w:ind w:left="451"/>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1" w:tplc="0E3A1E0C">
      <w:start w:val="1"/>
      <w:numFmt w:val="lowerLetter"/>
      <w:lvlText w:val="%2"/>
      <w:lvlJc w:val="left"/>
      <w:pPr>
        <w:ind w:left="10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2" w:tplc="FD30B2FA">
      <w:start w:val="1"/>
      <w:numFmt w:val="lowerRoman"/>
      <w:lvlText w:val="%3"/>
      <w:lvlJc w:val="left"/>
      <w:pPr>
        <w:ind w:left="18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3" w:tplc="D058534E">
      <w:start w:val="1"/>
      <w:numFmt w:val="decimal"/>
      <w:lvlText w:val="%4"/>
      <w:lvlJc w:val="left"/>
      <w:pPr>
        <w:ind w:left="25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4" w:tplc="6188399E">
      <w:start w:val="1"/>
      <w:numFmt w:val="lowerLetter"/>
      <w:lvlText w:val="%5"/>
      <w:lvlJc w:val="left"/>
      <w:pPr>
        <w:ind w:left="324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5" w:tplc="BCEAF9B0">
      <w:start w:val="1"/>
      <w:numFmt w:val="lowerRoman"/>
      <w:lvlText w:val="%6"/>
      <w:lvlJc w:val="left"/>
      <w:pPr>
        <w:ind w:left="396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6" w:tplc="9FF28F10">
      <w:start w:val="1"/>
      <w:numFmt w:val="decimal"/>
      <w:lvlText w:val="%7"/>
      <w:lvlJc w:val="left"/>
      <w:pPr>
        <w:ind w:left="46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7" w:tplc="0592FE72">
      <w:start w:val="1"/>
      <w:numFmt w:val="lowerLetter"/>
      <w:lvlText w:val="%8"/>
      <w:lvlJc w:val="left"/>
      <w:pPr>
        <w:ind w:left="54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8" w:tplc="E3888582">
      <w:start w:val="1"/>
      <w:numFmt w:val="lowerRoman"/>
      <w:lvlText w:val="%9"/>
      <w:lvlJc w:val="left"/>
      <w:pPr>
        <w:ind w:left="61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abstractNum>
  <w:abstractNum w:abstractNumId="2" w15:restartNumberingAfterBreak="0">
    <w:nsid w:val="2D9443CB"/>
    <w:multiLevelType w:val="hybridMultilevel"/>
    <w:tmpl w:val="244834E8"/>
    <w:lvl w:ilvl="0" w:tplc="07E65500">
      <w:start w:val="1"/>
      <w:numFmt w:val="decimal"/>
      <w:lvlText w:val="%1."/>
      <w:lvlJc w:val="left"/>
      <w:pPr>
        <w:ind w:left="451"/>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1" w:tplc="53682A22">
      <w:start w:val="1"/>
      <w:numFmt w:val="lowerLetter"/>
      <w:lvlText w:val="%2"/>
      <w:lvlJc w:val="left"/>
      <w:pPr>
        <w:ind w:left="10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2" w:tplc="D66C6A4A">
      <w:start w:val="1"/>
      <w:numFmt w:val="lowerRoman"/>
      <w:lvlText w:val="%3"/>
      <w:lvlJc w:val="left"/>
      <w:pPr>
        <w:ind w:left="18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3" w:tplc="2F14888C">
      <w:start w:val="1"/>
      <w:numFmt w:val="decimal"/>
      <w:lvlText w:val="%4"/>
      <w:lvlJc w:val="left"/>
      <w:pPr>
        <w:ind w:left="25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4" w:tplc="06683172">
      <w:start w:val="1"/>
      <w:numFmt w:val="lowerLetter"/>
      <w:lvlText w:val="%5"/>
      <w:lvlJc w:val="left"/>
      <w:pPr>
        <w:ind w:left="324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5" w:tplc="49F6C640">
      <w:start w:val="1"/>
      <w:numFmt w:val="lowerRoman"/>
      <w:lvlText w:val="%6"/>
      <w:lvlJc w:val="left"/>
      <w:pPr>
        <w:ind w:left="396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6" w:tplc="22CC5828">
      <w:start w:val="1"/>
      <w:numFmt w:val="decimal"/>
      <w:lvlText w:val="%7"/>
      <w:lvlJc w:val="left"/>
      <w:pPr>
        <w:ind w:left="468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7" w:tplc="6F660134">
      <w:start w:val="1"/>
      <w:numFmt w:val="lowerLetter"/>
      <w:lvlText w:val="%8"/>
      <w:lvlJc w:val="left"/>
      <w:pPr>
        <w:ind w:left="540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lvl w:ilvl="8" w:tplc="76CE5B56">
      <w:start w:val="1"/>
      <w:numFmt w:val="lowerRoman"/>
      <w:lvlText w:val="%9"/>
      <w:lvlJc w:val="left"/>
      <w:pPr>
        <w:ind w:left="6120"/>
      </w:pPr>
      <w:rPr>
        <w:rFonts w:ascii="Georgia" w:eastAsia="Georgia" w:hAnsi="Georgia" w:cs="Georgia"/>
        <w:b w:val="0"/>
        <w:i w:val="0"/>
        <w:strike w:val="0"/>
        <w:dstrike w:val="0"/>
        <w:color w:val="717171"/>
        <w:sz w:val="23"/>
        <w:szCs w:val="23"/>
        <w:u w:val="none" w:color="000000"/>
        <w:bdr w:val="none" w:sz="0" w:space="0" w:color="auto"/>
        <w:shd w:val="clear" w:color="auto" w:fill="auto"/>
        <w:vertAlign w:val="baseline"/>
      </w:rPr>
    </w:lvl>
  </w:abstractNum>
  <w:abstractNum w:abstractNumId="3" w15:restartNumberingAfterBreak="0">
    <w:nsid w:val="337D6F26"/>
    <w:multiLevelType w:val="hybridMultilevel"/>
    <w:tmpl w:val="D5BC04D6"/>
    <w:lvl w:ilvl="0" w:tplc="EECEEE98">
      <w:start w:val="1"/>
      <w:numFmt w:val="upperLetter"/>
      <w:lvlText w:val="%1."/>
      <w:lvlJc w:val="left"/>
      <w:pPr>
        <w:ind w:left="796" w:hanging="360"/>
      </w:pPr>
      <w:rPr>
        <w:rFonts w:hint="default"/>
      </w:rPr>
    </w:lvl>
    <w:lvl w:ilvl="1" w:tplc="340A0019" w:tentative="1">
      <w:start w:val="1"/>
      <w:numFmt w:val="lowerLetter"/>
      <w:lvlText w:val="%2."/>
      <w:lvlJc w:val="left"/>
      <w:pPr>
        <w:ind w:left="1516" w:hanging="360"/>
      </w:pPr>
    </w:lvl>
    <w:lvl w:ilvl="2" w:tplc="340A001B" w:tentative="1">
      <w:start w:val="1"/>
      <w:numFmt w:val="lowerRoman"/>
      <w:lvlText w:val="%3."/>
      <w:lvlJc w:val="right"/>
      <w:pPr>
        <w:ind w:left="2236" w:hanging="180"/>
      </w:pPr>
    </w:lvl>
    <w:lvl w:ilvl="3" w:tplc="340A000F" w:tentative="1">
      <w:start w:val="1"/>
      <w:numFmt w:val="decimal"/>
      <w:lvlText w:val="%4."/>
      <w:lvlJc w:val="left"/>
      <w:pPr>
        <w:ind w:left="2956" w:hanging="360"/>
      </w:pPr>
    </w:lvl>
    <w:lvl w:ilvl="4" w:tplc="340A0019" w:tentative="1">
      <w:start w:val="1"/>
      <w:numFmt w:val="lowerLetter"/>
      <w:lvlText w:val="%5."/>
      <w:lvlJc w:val="left"/>
      <w:pPr>
        <w:ind w:left="3676" w:hanging="360"/>
      </w:pPr>
    </w:lvl>
    <w:lvl w:ilvl="5" w:tplc="340A001B" w:tentative="1">
      <w:start w:val="1"/>
      <w:numFmt w:val="lowerRoman"/>
      <w:lvlText w:val="%6."/>
      <w:lvlJc w:val="right"/>
      <w:pPr>
        <w:ind w:left="4396" w:hanging="180"/>
      </w:pPr>
    </w:lvl>
    <w:lvl w:ilvl="6" w:tplc="340A000F" w:tentative="1">
      <w:start w:val="1"/>
      <w:numFmt w:val="decimal"/>
      <w:lvlText w:val="%7."/>
      <w:lvlJc w:val="left"/>
      <w:pPr>
        <w:ind w:left="5116" w:hanging="360"/>
      </w:pPr>
    </w:lvl>
    <w:lvl w:ilvl="7" w:tplc="340A0019" w:tentative="1">
      <w:start w:val="1"/>
      <w:numFmt w:val="lowerLetter"/>
      <w:lvlText w:val="%8."/>
      <w:lvlJc w:val="left"/>
      <w:pPr>
        <w:ind w:left="5836" w:hanging="360"/>
      </w:pPr>
    </w:lvl>
    <w:lvl w:ilvl="8" w:tplc="340A001B" w:tentative="1">
      <w:start w:val="1"/>
      <w:numFmt w:val="lowerRoman"/>
      <w:lvlText w:val="%9."/>
      <w:lvlJc w:val="right"/>
      <w:pPr>
        <w:ind w:left="6556"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3A3"/>
    <w:rsid w:val="00265835"/>
    <w:rsid w:val="00CB73A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76E28"/>
  <w15:docId w15:val="{B79149A0-93B7-4D89-8383-DD39BC61A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L" w:eastAsia="es-C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3" w:lineRule="auto"/>
      <w:ind w:left="925" w:hanging="461"/>
    </w:pPr>
    <w:rPr>
      <w:rFonts w:ascii="Georgia" w:eastAsia="Georgia" w:hAnsi="Georgia" w:cs="Georgia"/>
      <w:color w:val="717171"/>
      <w:sz w:val="24"/>
    </w:rPr>
  </w:style>
  <w:style w:type="paragraph" w:styleId="Ttulo1">
    <w:name w:val="heading 1"/>
    <w:next w:val="Normal"/>
    <w:link w:val="Ttulo1Car"/>
    <w:uiPriority w:val="9"/>
    <w:qFormat/>
    <w:pPr>
      <w:keepNext/>
      <w:keepLines/>
      <w:spacing w:after="25"/>
      <w:ind w:left="461" w:hanging="10"/>
      <w:outlineLvl w:val="0"/>
    </w:pPr>
    <w:rPr>
      <w:rFonts w:ascii="Georgia" w:eastAsia="Georgia" w:hAnsi="Georgia" w:cs="Georgia"/>
      <w:b/>
      <w:color w:val="717171"/>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Georgia" w:eastAsia="Georgia" w:hAnsi="Georgia" w:cs="Georgia"/>
      <w:b/>
      <w:color w:val="717171"/>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448</Words>
  <Characters>2470</Characters>
  <Application>Microsoft Office Word</Application>
  <DocSecurity>0</DocSecurity>
  <Lines>20</Lines>
  <Paragraphs>5</Paragraphs>
  <ScaleCrop>false</ScaleCrop>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Camilo Arredondo di Girolamo</cp:lastModifiedBy>
  <cp:revision>2</cp:revision>
  <dcterms:created xsi:type="dcterms:W3CDTF">2024-11-26T12:27:00Z</dcterms:created>
  <dcterms:modified xsi:type="dcterms:W3CDTF">2024-11-26T12:27:00Z</dcterms:modified>
</cp:coreProperties>
</file>